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0DF1" w14:textId="77777777" w:rsidR="009B5C96" w:rsidRPr="00140602" w:rsidRDefault="009B5C96" w:rsidP="009B5C96">
      <w:pPr>
        <w:jc w:val="center"/>
      </w:pPr>
      <w:r w:rsidRPr="00140602">
        <w:t xml:space="preserve">VISSZAÉLÉS </w:t>
      </w:r>
      <w:r>
        <w:t>BEJELENTÉS</w:t>
      </w:r>
      <w:r w:rsidRPr="00140602">
        <w:t>E</w:t>
      </w:r>
    </w:p>
    <w:p w14:paraId="29A4B27D" w14:textId="77777777" w:rsidR="009B5C96" w:rsidRPr="000A559E" w:rsidRDefault="009B5C96" w:rsidP="009B5C96">
      <w:pPr>
        <w:pStyle w:val="Listaszerbekezds"/>
        <w:rPr>
          <w:sz w:val="20"/>
          <w:szCs w:val="20"/>
        </w:rPr>
      </w:pPr>
    </w:p>
    <w:p w14:paraId="2E603A61" w14:textId="77777777" w:rsidR="009B5C96" w:rsidRPr="000A559E" w:rsidRDefault="009B5C96" w:rsidP="009B5C96">
      <w:pPr>
        <w:pStyle w:val="Listaszerbekezds"/>
        <w:ind w:left="426"/>
        <w:rPr>
          <w:sz w:val="20"/>
          <w:szCs w:val="20"/>
        </w:rPr>
      </w:pPr>
      <w:r w:rsidRPr="000A559E">
        <w:rPr>
          <w:sz w:val="20"/>
          <w:szCs w:val="20"/>
        </w:rPr>
        <w:t>Kérjük, hogy a visszaélés-bejelentési nyomtatvány kitöltését megelőzően olvassa el a www.hhgzrt.hu weboldalon található szabályzatot a Hortobágy Halgazdaság Zrt.  visszaélés-bejelentési rendszeréről!</w:t>
      </w:r>
    </w:p>
    <w:p w14:paraId="3CAC7454" w14:textId="77777777" w:rsidR="009B5C96" w:rsidRPr="000A559E" w:rsidRDefault="009B5C96" w:rsidP="009B5C96">
      <w:pPr>
        <w:pStyle w:val="Listaszerbekezds"/>
        <w:ind w:left="426"/>
        <w:rPr>
          <w:sz w:val="20"/>
          <w:szCs w:val="20"/>
        </w:rPr>
      </w:pPr>
    </w:p>
    <w:p w14:paraId="3EF7933B" w14:textId="77777777" w:rsidR="009B5C96" w:rsidRPr="000A559E" w:rsidRDefault="009B5C96" w:rsidP="009B5C96">
      <w:pPr>
        <w:pStyle w:val="Listaszerbekezds"/>
        <w:ind w:left="426"/>
        <w:rPr>
          <w:sz w:val="20"/>
          <w:szCs w:val="20"/>
        </w:rPr>
      </w:pPr>
      <w:r w:rsidRPr="000A559E">
        <w:rPr>
          <w:sz w:val="20"/>
          <w:szCs w:val="20"/>
        </w:rPr>
        <w:t xml:space="preserve">□ anonim </w:t>
      </w:r>
      <w:r>
        <w:rPr>
          <w:sz w:val="20"/>
          <w:szCs w:val="20"/>
        </w:rPr>
        <w:t>Bejelentés</w:t>
      </w:r>
      <w:r w:rsidRPr="000A559E">
        <w:rPr>
          <w:sz w:val="20"/>
          <w:szCs w:val="20"/>
        </w:rPr>
        <w:t xml:space="preserve"> (ha név nélkül kíván bejelentést tenni, kérjük x-el jelölje!)</w:t>
      </w:r>
    </w:p>
    <w:tbl>
      <w:tblPr>
        <w:tblpPr w:leftFromText="141" w:rightFromText="141" w:vertAnchor="text" w:horzAnchor="margin" w:tblpY="163"/>
        <w:tblW w:w="9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4"/>
        <w:gridCol w:w="6322"/>
      </w:tblGrid>
      <w:tr w:rsidR="009B5C96" w:rsidRPr="00140602" w14:paraId="0F8402F7" w14:textId="77777777" w:rsidTr="00FE226A">
        <w:trPr>
          <w:trHeight w:hRule="exact" w:val="563"/>
        </w:trPr>
        <w:tc>
          <w:tcPr>
            <w:tcW w:w="9846" w:type="dxa"/>
            <w:gridSpan w:val="2"/>
            <w:shd w:val="clear" w:color="auto" w:fill="767171" w:themeFill="background2" w:themeFillShade="80"/>
            <w:vAlign w:val="center"/>
          </w:tcPr>
          <w:p w14:paraId="3AD81AAC" w14:textId="77777777" w:rsidR="009B5C96" w:rsidRPr="00D34129" w:rsidRDefault="009B5C96" w:rsidP="00FE226A">
            <w:pPr>
              <w:widowControl w:val="0"/>
              <w:jc w:val="center"/>
              <w:rPr>
                <w:rFonts w:eastAsia="Courier New"/>
                <w:color w:val="000000"/>
                <w:kern w:val="0"/>
                <w:sz w:val="20"/>
                <w:szCs w:val="20"/>
                <w:lang w:eastAsia="hu-HU" w:bidi="hu-HU"/>
                <w14:ligatures w14:val="none"/>
              </w:rPr>
            </w:pPr>
            <w:r>
              <w:rPr>
                <w:rFonts w:eastAsia="Arial"/>
                <w:color w:val="FFFFFF"/>
                <w:kern w:val="0"/>
                <w:sz w:val="20"/>
                <w:szCs w:val="20"/>
                <w:lang w:eastAsia="hu-HU" w:bidi="hu-HU"/>
                <w14:ligatures w14:val="none"/>
              </w:rPr>
              <w:t>Bejelentő</w:t>
            </w:r>
            <w:r w:rsidRPr="00D34129">
              <w:rPr>
                <w:rFonts w:eastAsia="Arial"/>
                <w:color w:val="FFFFFF"/>
                <w:kern w:val="0"/>
                <w:sz w:val="20"/>
                <w:szCs w:val="20"/>
                <w:lang w:eastAsia="hu-HU" w:bidi="hu-HU"/>
                <w14:ligatures w14:val="none"/>
              </w:rPr>
              <w:t xml:space="preserve"> személye és elérhetősége</w:t>
            </w:r>
          </w:p>
        </w:tc>
      </w:tr>
      <w:tr w:rsidR="009B5C96" w:rsidRPr="000A559E" w14:paraId="2C5F35A8" w14:textId="77777777" w:rsidTr="00FE226A">
        <w:trPr>
          <w:trHeight w:hRule="exact" w:val="399"/>
        </w:trPr>
        <w:tc>
          <w:tcPr>
            <w:tcW w:w="3524" w:type="dxa"/>
            <w:tcBorders>
              <w:left w:val="single" w:sz="4" w:space="0" w:color="auto"/>
            </w:tcBorders>
            <w:shd w:val="clear" w:color="auto" w:fill="FFFFFF"/>
          </w:tcPr>
          <w:p w14:paraId="56728656" w14:textId="77777777" w:rsidR="009B5C96" w:rsidRPr="00D34129" w:rsidRDefault="009B5C96" w:rsidP="00FE226A">
            <w:pPr>
              <w:widowControl w:val="0"/>
              <w:jc w:val="left"/>
              <w:rPr>
                <w:rFonts w:eastAsia="Courier New"/>
                <w:kern w:val="0"/>
                <w:sz w:val="20"/>
                <w:szCs w:val="20"/>
                <w:lang w:eastAsia="hu-HU" w:bidi="hu-HU"/>
                <w14:ligatures w14:val="none"/>
              </w:rPr>
            </w:pPr>
            <w:r w:rsidRPr="00D34129">
              <w:rPr>
                <w:rFonts w:eastAsia="Arial"/>
                <w:kern w:val="0"/>
                <w:sz w:val="20"/>
                <w:szCs w:val="20"/>
                <w:lang w:eastAsia="hu-HU" w:bidi="hu-HU"/>
                <w14:ligatures w14:val="none"/>
              </w:rPr>
              <w:t>Név:</w:t>
            </w:r>
            <w:r w:rsidRPr="00D34129">
              <w:rPr>
                <w:rStyle w:val="Lbjegyzet-hivatkozs"/>
                <w:rFonts w:eastAsia="Arial"/>
                <w:kern w:val="0"/>
                <w:sz w:val="20"/>
                <w:szCs w:val="20"/>
                <w:lang w:eastAsia="hu-HU" w:bidi="hu-HU"/>
                <w14:ligatures w14:val="none"/>
              </w:rPr>
              <w:footnoteReference w:id="1"/>
            </w:r>
            <w:r w:rsidRPr="00D34129">
              <w:t xml:space="preserve"> </w:t>
            </w:r>
          </w:p>
        </w:tc>
        <w:tc>
          <w:tcPr>
            <w:tcW w:w="6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86B76" w14:textId="77777777" w:rsidR="009B5C96" w:rsidRPr="00D34129" w:rsidRDefault="009B5C96" w:rsidP="00FE226A">
            <w:pPr>
              <w:widowControl w:val="0"/>
              <w:jc w:val="left"/>
              <w:rPr>
                <w:rFonts w:eastAsia="Courier New"/>
                <w:color w:val="000000"/>
                <w:kern w:val="0"/>
                <w:sz w:val="20"/>
                <w:szCs w:val="20"/>
                <w:lang w:eastAsia="hu-HU" w:bidi="hu-HU"/>
                <w14:ligatures w14:val="none"/>
              </w:rPr>
            </w:pPr>
          </w:p>
        </w:tc>
      </w:tr>
      <w:tr w:rsidR="009B5C96" w:rsidRPr="000A559E" w14:paraId="78D0CE69" w14:textId="77777777" w:rsidTr="00FE226A">
        <w:trPr>
          <w:trHeight w:hRule="exact" w:val="59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A32D1" w14:textId="77777777" w:rsidR="009B5C96" w:rsidRPr="00D34129" w:rsidRDefault="009B5C96" w:rsidP="00FE226A">
            <w:pPr>
              <w:widowControl w:val="0"/>
              <w:jc w:val="left"/>
              <w:rPr>
                <w:rFonts w:eastAsia="Courier New"/>
                <w:kern w:val="0"/>
                <w:sz w:val="20"/>
                <w:szCs w:val="20"/>
                <w:lang w:eastAsia="hu-HU" w:bidi="hu-HU"/>
                <w14:ligatures w14:val="none"/>
              </w:rPr>
            </w:pPr>
            <w:r w:rsidRPr="00D34129">
              <w:rPr>
                <w:rFonts w:eastAsia="Arial"/>
                <w:kern w:val="0"/>
                <w:sz w:val="20"/>
                <w:szCs w:val="20"/>
                <w:lang w:eastAsia="hu-HU" w:bidi="hu-HU"/>
                <w14:ligatures w14:val="none"/>
              </w:rPr>
              <w:t>Lakcím/székhely/levelezési</w:t>
            </w:r>
          </w:p>
          <w:p w14:paraId="459C6307" w14:textId="77777777" w:rsidR="009B5C96" w:rsidRPr="00D34129" w:rsidRDefault="009B5C96" w:rsidP="00FE226A">
            <w:pPr>
              <w:widowControl w:val="0"/>
              <w:jc w:val="left"/>
              <w:rPr>
                <w:rFonts w:eastAsia="Courier New"/>
                <w:kern w:val="0"/>
                <w:sz w:val="20"/>
                <w:szCs w:val="20"/>
                <w:lang w:eastAsia="hu-HU" w:bidi="hu-HU"/>
                <w14:ligatures w14:val="none"/>
              </w:rPr>
            </w:pPr>
            <w:r w:rsidRPr="00D34129">
              <w:rPr>
                <w:rFonts w:eastAsia="Arial"/>
                <w:kern w:val="0"/>
                <w:sz w:val="20"/>
                <w:szCs w:val="20"/>
                <w:lang w:eastAsia="hu-HU" w:bidi="hu-HU"/>
                <w14:ligatures w14:val="none"/>
              </w:rPr>
              <w:t>cím:</w:t>
            </w:r>
            <w:r w:rsidRPr="00D34129">
              <w:rPr>
                <w:rStyle w:val="Lbjegyzet-hivatkozs"/>
                <w:rFonts w:eastAsia="Arial"/>
                <w:kern w:val="0"/>
                <w:sz w:val="20"/>
                <w:szCs w:val="20"/>
                <w:lang w:eastAsia="hu-HU" w:bidi="hu-HU"/>
                <w14:ligatures w14:val="none"/>
              </w:rPr>
              <w:footnoteReference w:id="2"/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FDAFD" w14:textId="77777777" w:rsidR="009B5C96" w:rsidRPr="00D34129" w:rsidRDefault="009B5C96" w:rsidP="00FE226A">
            <w:pPr>
              <w:widowControl w:val="0"/>
              <w:jc w:val="left"/>
              <w:rPr>
                <w:rFonts w:eastAsia="Courier New"/>
                <w:color w:val="000000"/>
                <w:kern w:val="0"/>
                <w:sz w:val="20"/>
                <w:szCs w:val="20"/>
                <w:lang w:eastAsia="hu-HU" w:bidi="hu-HU"/>
                <w14:ligatures w14:val="none"/>
              </w:rPr>
            </w:pPr>
          </w:p>
        </w:tc>
      </w:tr>
      <w:tr w:rsidR="009B5C96" w:rsidRPr="000A559E" w14:paraId="3C026DD8" w14:textId="77777777" w:rsidTr="00FE226A">
        <w:trPr>
          <w:trHeight w:hRule="exact" w:val="66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B7C51" w14:textId="77777777" w:rsidR="009B5C96" w:rsidRPr="00D34129" w:rsidRDefault="009B5C96" w:rsidP="00FE226A">
            <w:pPr>
              <w:widowControl w:val="0"/>
              <w:jc w:val="left"/>
              <w:rPr>
                <w:rFonts w:eastAsia="Courier New"/>
                <w:kern w:val="0"/>
                <w:sz w:val="20"/>
                <w:szCs w:val="20"/>
                <w:lang w:eastAsia="hu-HU" w:bidi="hu-HU"/>
                <w14:ligatures w14:val="none"/>
              </w:rPr>
            </w:pPr>
            <w:r w:rsidRPr="00D34129">
              <w:rPr>
                <w:rFonts w:eastAsia="Arial"/>
                <w:kern w:val="0"/>
                <w:sz w:val="20"/>
                <w:szCs w:val="20"/>
                <w:lang w:eastAsia="hu-HU" w:bidi="hu-HU"/>
                <w14:ligatures w14:val="none"/>
              </w:rPr>
              <w:t>Jogi személy esetén törvényes képviselő neve: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D1819" w14:textId="77777777" w:rsidR="009B5C96" w:rsidRPr="00D34129" w:rsidRDefault="009B5C96" w:rsidP="00FE226A">
            <w:pPr>
              <w:widowControl w:val="0"/>
              <w:jc w:val="left"/>
              <w:rPr>
                <w:rFonts w:eastAsia="Courier New"/>
                <w:color w:val="000000"/>
                <w:kern w:val="0"/>
                <w:sz w:val="20"/>
                <w:szCs w:val="20"/>
                <w:lang w:eastAsia="hu-HU" w:bidi="hu-HU"/>
                <w14:ligatures w14:val="none"/>
              </w:rPr>
            </w:pPr>
          </w:p>
        </w:tc>
      </w:tr>
      <w:tr w:rsidR="009B5C96" w:rsidRPr="000A559E" w14:paraId="7B4C885D" w14:textId="77777777" w:rsidTr="00FE226A">
        <w:trPr>
          <w:trHeight w:hRule="exact" w:val="39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CCD90" w14:textId="77777777" w:rsidR="009B5C96" w:rsidRPr="00D34129" w:rsidRDefault="009B5C96" w:rsidP="00FE226A">
            <w:pPr>
              <w:widowControl w:val="0"/>
              <w:jc w:val="left"/>
              <w:rPr>
                <w:rFonts w:eastAsia="Courier New"/>
                <w:kern w:val="0"/>
                <w:sz w:val="20"/>
                <w:szCs w:val="20"/>
                <w:lang w:eastAsia="hu-HU" w:bidi="hu-HU"/>
                <w14:ligatures w14:val="none"/>
              </w:rPr>
            </w:pPr>
            <w:r w:rsidRPr="00D34129">
              <w:rPr>
                <w:rFonts w:eastAsia="Arial"/>
                <w:kern w:val="0"/>
                <w:sz w:val="20"/>
                <w:szCs w:val="20"/>
                <w:lang w:eastAsia="hu-HU" w:bidi="hu-HU"/>
                <w14:ligatures w14:val="none"/>
              </w:rPr>
              <w:t>E-mail cím: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6DBD6" w14:textId="77777777" w:rsidR="009B5C96" w:rsidRPr="00D34129" w:rsidRDefault="009B5C96" w:rsidP="00FE226A">
            <w:pPr>
              <w:widowControl w:val="0"/>
              <w:jc w:val="left"/>
              <w:rPr>
                <w:rFonts w:eastAsia="Courier New"/>
                <w:color w:val="000000"/>
                <w:kern w:val="0"/>
                <w:sz w:val="20"/>
                <w:szCs w:val="20"/>
                <w:lang w:eastAsia="hu-HU" w:bidi="hu-HU"/>
                <w14:ligatures w14:val="none"/>
              </w:rPr>
            </w:pPr>
          </w:p>
        </w:tc>
      </w:tr>
      <w:tr w:rsidR="009B5C96" w:rsidRPr="000A559E" w14:paraId="5061F794" w14:textId="77777777" w:rsidTr="00FE226A">
        <w:trPr>
          <w:trHeight w:hRule="exact" w:val="651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86014" w14:textId="77777777" w:rsidR="009B5C96" w:rsidRPr="00D34129" w:rsidRDefault="009B5C96" w:rsidP="00FE226A">
            <w:pPr>
              <w:widowControl w:val="0"/>
              <w:jc w:val="left"/>
              <w:rPr>
                <w:rFonts w:eastAsia="Courier New"/>
                <w:kern w:val="0"/>
                <w:sz w:val="20"/>
                <w:szCs w:val="20"/>
                <w:lang w:eastAsia="hu-HU" w:bidi="hu-HU"/>
                <w14:ligatures w14:val="none"/>
              </w:rPr>
            </w:pPr>
            <w:r w:rsidRPr="00D34129">
              <w:rPr>
                <w:rFonts w:eastAsia="Arial"/>
                <w:kern w:val="0"/>
                <w:sz w:val="20"/>
                <w:szCs w:val="20"/>
                <w:lang w:eastAsia="hu-HU" w:bidi="hu-HU"/>
                <w14:ligatures w14:val="none"/>
              </w:rPr>
              <w:t>Értesítés, visszajelzés módja (levél vagy email):</w:t>
            </w:r>
            <w:r w:rsidRPr="00D34129">
              <w:rPr>
                <w:rStyle w:val="Lbjegyzet-hivatkozs"/>
                <w:rFonts w:eastAsia="Arial"/>
                <w:kern w:val="0"/>
                <w:sz w:val="20"/>
                <w:szCs w:val="20"/>
                <w:lang w:eastAsia="hu-HU" w:bidi="hu-HU"/>
                <w14:ligatures w14:val="none"/>
              </w:rPr>
              <w:footnoteReference w:id="3"/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AC8B1" w14:textId="77777777" w:rsidR="009B5C96" w:rsidRPr="00D34129" w:rsidRDefault="009B5C96" w:rsidP="00FE226A">
            <w:pPr>
              <w:widowControl w:val="0"/>
              <w:jc w:val="left"/>
              <w:rPr>
                <w:rFonts w:eastAsia="Courier New"/>
                <w:color w:val="000000"/>
                <w:kern w:val="0"/>
                <w:sz w:val="20"/>
                <w:szCs w:val="20"/>
                <w:lang w:eastAsia="hu-HU" w:bidi="hu-HU"/>
                <w14:ligatures w14:val="none"/>
              </w:rPr>
            </w:pPr>
          </w:p>
        </w:tc>
      </w:tr>
    </w:tbl>
    <w:p w14:paraId="5963DB54" w14:textId="77777777" w:rsidR="009B5C96" w:rsidRPr="000A559E" w:rsidRDefault="009B5C96" w:rsidP="009B5C96">
      <w:pPr>
        <w:pStyle w:val="Listaszerbekezds"/>
        <w:ind w:left="426"/>
        <w:rPr>
          <w:sz w:val="20"/>
          <w:szCs w:val="20"/>
        </w:rPr>
      </w:pPr>
    </w:p>
    <w:p w14:paraId="66E21B4D" w14:textId="77777777" w:rsidR="009B5C96" w:rsidRPr="000A559E" w:rsidRDefault="009B5C96" w:rsidP="009B5C96">
      <w:pPr>
        <w:pStyle w:val="Listaszerbekezds"/>
        <w:numPr>
          <w:ilvl w:val="0"/>
          <w:numId w:val="1"/>
        </w:numPr>
        <w:ind w:left="426"/>
        <w:rPr>
          <w:b/>
          <w:bCs/>
          <w:sz w:val="20"/>
          <w:szCs w:val="20"/>
          <w:u w:val="single"/>
        </w:rPr>
      </w:pPr>
      <w:r w:rsidRPr="000A559E">
        <w:rPr>
          <w:b/>
          <w:bCs/>
          <w:sz w:val="20"/>
          <w:szCs w:val="20"/>
          <w:u w:val="single"/>
        </w:rPr>
        <w:t xml:space="preserve">Mikor szerzett tudomást a </w:t>
      </w:r>
      <w:r>
        <w:rPr>
          <w:b/>
          <w:bCs/>
          <w:sz w:val="20"/>
          <w:szCs w:val="20"/>
          <w:u w:val="single"/>
        </w:rPr>
        <w:t>Bejelentés</w:t>
      </w:r>
      <w:r w:rsidRPr="000A559E">
        <w:rPr>
          <w:b/>
          <w:bCs/>
          <w:sz w:val="20"/>
          <w:szCs w:val="20"/>
          <w:u w:val="single"/>
        </w:rPr>
        <w:t xml:space="preserve"> alapját képező visszaélésről? (dátum)</w:t>
      </w:r>
    </w:p>
    <w:p w14:paraId="0B3E477F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6F49838A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72482C02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55CD31B3" w14:textId="77777777" w:rsidR="009B5C96" w:rsidRPr="000A559E" w:rsidRDefault="009B5C96" w:rsidP="009B5C96">
      <w:pPr>
        <w:pStyle w:val="Listaszerbekezds"/>
        <w:numPr>
          <w:ilvl w:val="0"/>
          <w:numId w:val="1"/>
        </w:numPr>
        <w:ind w:left="426"/>
        <w:rPr>
          <w:b/>
          <w:bCs/>
          <w:sz w:val="20"/>
          <w:szCs w:val="20"/>
          <w:u w:val="single"/>
        </w:rPr>
      </w:pPr>
      <w:r w:rsidRPr="000A559E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>Bejelentés</w:t>
      </w:r>
      <w:r w:rsidRPr="000A559E">
        <w:rPr>
          <w:b/>
          <w:bCs/>
          <w:sz w:val="20"/>
          <w:szCs w:val="20"/>
          <w:u w:val="single"/>
        </w:rPr>
        <w:t xml:space="preserve"> oka (kérjük x-el jelölje, hogy véleménye szerint milyen típusú visszaélésről:</w:t>
      </w:r>
    </w:p>
    <w:p w14:paraId="3BF88C4D" w14:textId="77777777" w:rsidR="009B5C96" w:rsidRPr="000A559E" w:rsidRDefault="009B5C96" w:rsidP="009B5C96">
      <w:pPr>
        <w:ind w:left="426"/>
        <w:rPr>
          <w:b/>
          <w:bCs/>
          <w:sz w:val="20"/>
          <w:szCs w:val="20"/>
          <w:u w:val="single"/>
        </w:rPr>
      </w:pPr>
      <w:r w:rsidRPr="000A559E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CE0C98E" wp14:editId="66A13A64">
                <wp:simplePos x="0" y="0"/>
                <wp:positionH relativeFrom="margin">
                  <wp:posOffset>3255332</wp:posOffset>
                </wp:positionH>
                <wp:positionV relativeFrom="paragraph">
                  <wp:posOffset>81773</wp:posOffset>
                </wp:positionV>
                <wp:extent cx="2442845" cy="2098040"/>
                <wp:effectExtent l="0" t="0" r="0" b="0"/>
                <wp:wrapTight wrapText="bothSides">
                  <wp:wrapPolygon edited="0">
                    <wp:start x="0" y="0"/>
                    <wp:lineTo x="0" y="21378"/>
                    <wp:lineTo x="21392" y="21378"/>
                    <wp:lineTo x="21392" y="0"/>
                    <wp:lineTo x="0" y="0"/>
                  </wp:wrapPolygon>
                </wp:wrapTight>
                <wp:docPr id="13838727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09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66387" w14:textId="77777777" w:rsidR="009B5C96" w:rsidRDefault="009B5C96" w:rsidP="009B5C96">
                            <w:pPr>
                              <w:tabs>
                                <w:tab w:val="left" w:pos="360"/>
                              </w:tabs>
                              <w:ind w:left="400" w:hanging="400"/>
                              <w:jc w:val="left"/>
                            </w:pPr>
                          </w:p>
                          <w:p w14:paraId="00951015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60"/>
                              </w:tabs>
                              <w:spacing w:before="0" w:after="0" w:line="240" w:lineRule="auto"/>
                              <w:ind w:left="400" w:hanging="40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hátrányos megkülönböztetés</w:t>
                            </w:r>
                          </w:p>
                          <w:p w14:paraId="7196A787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before="0" w:after="0" w:line="240" w:lineRule="auto"/>
                              <w:ind w:left="400" w:hanging="40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zaklatás</w:t>
                            </w:r>
                          </w:p>
                          <w:p w14:paraId="3BA5E533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60"/>
                              </w:tabs>
                              <w:spacing w:before="0" w:after="0" w:line="240" w:lineRule="auto"/>
                              <w:ind w:left="400" w:hanging="40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céges eszközök nem megfelelő, illetve pazarló használata</w:t>
                            </w:r>
                          </w:p>
                          <w:p w14:paraId="66569DFB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60"/>
                              </w:tabs>
                              <w:spacing w:before="0" w:after="0" w:line="240" w:lineRule="auto"/>
                              <w:ind w:left="400" w:hanging="40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egyéb etikátlan magatartás a kollégákkal</w:t>
                            </w:r>
                            <w:r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a partnerekkel, vagy harmadik személyekkel szemben</w:t>
                            </w:r>
                          </w:p>
                          <w:p w14:paraId="23F798D3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60"/>
                              </w:tabs>
                              <w:spacing w:before="0" w:after="0" w:line="240" w:lineRule="auto"/>
                              <w:ind w:left="400" w:hanging="40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egyéb szabálytalanság, amely a</w:t>
                            </w:r>
                            <w:r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 xml:space="preserve"> Társaság</w:t>
                            </w: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 xml:space="preserve"> hírnevét károsíthatja</w:t>
                            </w:r>
                          </w:p>
                          <w:p w14:paraId="6CAEAD0B" w14:textId="77777777" w:rsidR="009B5C96" w:rsidRDefault="009B5C96" w:rsidP="009B5C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0C98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56.35pt;margin-top:6.45pt;width:192.35pt;height:165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" stroked="f">
                <v:textbox>
                  <w:txbxContent>
                    <w:p w14:paraId="4B366387" w14:textId="77777777" w:rsidR="009B5C96" w:rsidRDefault="009B5C96" w:rsidP="009B5C96">
                      <w:pPr>
                        <w:tabs>
                          <w:tab w:val="left" w:pos="360"/>
                        </w:tabs>
                        <w:ind w:left="400" w:hanging="400"/>
                        <w:jc w:val="left"/>
                      </w:pPr>
                    </w:p>
                    <w:p w14:paraId="00951015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60"/>
                        </w:tabs>
                        <w:spacing w:before="0" w:after="0" w:line="240" w:lineRule="auto"/>
                        <w:ind w:left="400" w:hanging="40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hátrányos megkülönböztetés</w:t>
                      </w:r>
                    </w:p>
                    <w:p w14:paraId="7196A787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50"/>
                        </w:tabs>
                        <w:spacing w:before="0" w:after="0" w:line="240" w:lineRule="auto"/>
                        <w:ind w:left="400" w:hanging="40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zaklatás</w:t>
                      </w:r>
                    </w:p>
                    <w:p w14:paraId="3BA5E533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60"/>
                        </w:tabs>
                        <w:spacing w:before="0" w:after="0" w:line="240" w:lineRule="auto"/>
                        <w:ind w:left="400" w:hanging="40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céges eszközök nem megfelelő, illetve pazarló használata</w:t>
                      </w:r>
                    </w:p>
                    <w:p w14:paraId="66569DFB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60"/>
                        </w:tabs>
                        <w:spacing w:before="0" w:after="0" w:line="240" w:lineRule="auto"/>
                        <w:ind w:left="400" w:hanging="40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egyéb etikátlan magatartás a kollégákkal</w:t>
                      </w:r>
                      <w:r>
                        <w:rPr>
                          <w:rStyle w:val="Szvegtrzs2Exact"/>
                          <w:rFonts w:ascii="Times New Roman" w:hAnsi="Times New Roman" w:cs="Times New Roman"/>
                        </w:rPr>
                        <w:t xml:space="preserve">, </w:t>
                      </w: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a partnerekkel, vagy harmadik személyekkel szemben</w:t>
                      </w:r>
                    </w:p>
                    <w:p w14:paraId="23F798D3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60"/>
                        </w:tabs>
                        <w:spacing w:before="0" w:after="0" w:line="240" w:lineRule="auto"/>
                        <w:ind w:left="400" w:hanging="40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egyéb szabálytalanság, amely a</w:t>
                      </w:r>
                      <w:r>
                        <w:rPr>
                          <w:rStyle w:val="Szvegtrzs2Exact"/>
                          <w:rFonts w:ascii="Times New Roman" w:hAnsi="Times New Roman" w:cs="Times New Roman"/>
                        </w:rPr>
                        <w:t xml:space="preserve"> Társaság</w:t>
                      </w: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 xml:space="preserve"> hírnevét károsíthatja</w:t>
                      </w:r>
                    </w:p>
                    <w:p w14:paraId="6CAEAD0B" w14:textId="77777777" w:rsidR="009B5C96" w:rsidRDefault="009B5C96" w:rsidP="009B5C96"/>
                  </w:txbxContent>
                </v:textbox>
                <w10:wrap type="tight" anchorx="margin"/>
              </v:shape>
            </w:pict>
          </mc:Fallback>
        </mc:AlternateContent>
      </w:r>
      <w:r w:rsidRPr="000A559E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4A02C4" wp14:editId="7C58FD61">
                <wp:simplePos x="0" y="0"/>
                <wp:positionH relativeFrom="column">
                  <wp:posOffset>433705</wp:posOffset>
                </wp:positionH>
                <wp:positionV relativeFrom="paragraph">
                  <wp:posOffset>65434</wp:posOffset>
                </wp:positionV>
                <wp:extent cx="2419350" cy="2114550"/>
                <wp:effectExtent l="0" t="0" r="0" b="0"/>
                <wp:wrapTight wrapText="bothSides">
                  <wp:wrapPolygon edited="0">
                    <wp:start x="0" y="0"/>
                    <wp:lineTo x="0" y="21405"/>
                    <wp:lineTo x="21430" y="21405"/>
                    <wp:lineTo x="21430" y="0"/>
                    <wp:lineTo x="0" y="0"/>
                  </wp:wrapPolygon>
                </wp:wrapTight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1ED4" w14:textId="77777777" w:rsidR="009B5C96" w:rsidRDefault="009B5C96" w:rsidP="009B5C96">
                            <w:pPr>
                              <w:tabs>
                                <w:tab w:val="left" w:pos="892"/>
                              </w:tabs>
                              <w:ind w:left="880" w:hanging="420"/>
                              <w:jc w:val="left"/>
                            </w:pPr>
                          </w:p>
                          <w:p w14:paraId="379CB4BC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92"/>
                              </w:tabs>
                              <w:spacing w:before="0" w:after="0" w:line="240" w:lineRule="auto"/>
                              <w:ind w:left="880" w:hanging="4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korrupció</w:t>
                            </w:r>
                          </w:p>
                          <w:p w14:paraId="11CE64BF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82"/>
                              </w:tabs>
                              <w:spacing w:before="0" w:after="0" w:line="240" w:lineRule="auto"/>
                              <w:ind w:left="880" w:hanging="4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vagyon elleni bűncselekmény</w:t>
                            </w:r>
                          </w:p>
                          <w:p w14:paraId="35FB9BB3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92"/>
                              </w:tabs>
                              <w:spacing w:before="0" w:after="0" w:line="240" w:lineRule="auto"/>
                              <w:ind w:left="880" w:hanging="4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pénzmosás</w:t>
                            </w:r>
                          </w:p>
                          <w:p w14:paraId="1090F13B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82"/>
                              </w:tabs>
                              <w:spacing w:before="0" w:after="0" w:line="240" w:lineRule="auto"/>
                              <w:ind w:left="880" w:hanging="4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testi és pszichés épség vagy a magánszféra megsértése</w:t>
                            </w:r>
                          </w:p>
                          <w:p w14:paraId="238317B0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82"/>
                              </w:tabs>
                              <w:spacing w:before="0" w:after="0" w:line="240" w:lineRule="auto"/>
                              <w:ind w:left="880" w:hanging="4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versenyellenes magatartás</w:t>
                            </w:r>
                          </w:p>
                          <w:p w14:paraId="773077B4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87"/>
                              </w:tabs>
                              <w:spacing w:before="0" w:after="0" w:line="240" w:lineRule="auto"/>
                              <w:ind w:left="880" w:hanging="4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adatvédelmi szabályok megsértése</w:t>
                            </w:r>
                          </w:p>
                          <w:p w14:paraId="196D1A25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87"/>
                              </w:tabs>
                              <w:spacing w:before="0" w:after="0" w:line="240" w:lineRule="auto"/>
                              <w:ind w:left="880" w:hanging="4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számviteli vagy könyvvizsgálati vétség</w:t>
                            </w:r>
                          </w:p>
                          <w:p w14:paraId="0990CAB2" w14:textId="77777777" w:rsidR="009B5C96" w:rsidRPr="000A559E" w:rsidRDefault="009B5C96" w:rsidP="009B5C96">
                            <w:pPr>
                              <w:pStyle w:val="Szvegtrzs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87"/>
                              </w:tabs>
                              <w:spacing w:before="0" w:after="0" w:line="240" w:lineRule="auto"/>
                              <w:ind w:left="880" w:hanging="4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59E">
                              <w:rPr>
                                <w:rStyle w:val="Szvegtrzs2Exact"/>
                                <w:rFonts w:ascii="Times New Roman" w:hAnsi="Times New Roman" w:cs="Times New Roman"/>
                              </w:rPr>
                              <w:t>összeférhetetlenség, érdekütközés</w:t>
                            </w:r>
                          </w:p>
                          <w:p w14:paraId="12BCCC8F" w14:textId="77777777" w:rsidR="009B5C96" w:rsidRDefault="009B5C96" w:rsidP="009B5C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A02C4" id="_x0000_s1027" type="#_x0000_t202" style="position:absolute;left:0;text-align:left;margin-left:34.15pt;margin-top:5.15pt;width:190.5pt;height:16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" stroked="f">
                <v:textbox>
                  <w:txbxContent>
                    <w:p w14:paraId="76A51ED4" w14:textId="77777777" w:rsidR="009B5C96" w:rsidRDefault="009B5C96" w:rsidP="009B5C96">
                      <w:pPr>
                        <w:tabs>
                          <w:tab w:val="left" w:pos="892"/>
                        </w:tabs>
                        <w:ind w:left="880" w:hanging="420"/>
                        <w:jc w:val="left"/>
                      </w:pPr>
                    </w:p>
                    <w:p w14:paraId="379CB4BC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92"/>
                        </w:tabs>
                        <w:spacing w:before="0" w:after="0" w:line="240" w:lineRule="auto"/>
                        <w:ind w:left="880" w:hanging="42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korrupció</w:t>
                      </w:r>
                    </w:p>
                    <w:p w14:paraId="11CE64BF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82"/>
                        </w:tabs>
                        <w:spacing w:before="0" w:after="0" w:line="240" w:lineRule="auto"/>
                        <w:ind w:left="880" w:hanging="42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vagyon elleni bűncselekmény</w:t>
                      </w:r>
                    </w:p>
                    <w:p w14:paraId="35FB9BB3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92"/>
                        </w:tabs>
                        <w:spacing w:before="0" w:after="0" w:line="240" w:lineRule="auto"/>
                        <w:ind w:left="880" w:hanging="42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pénzmosás</w:t>
                      </w:r>
                    </w:p>
                    <w:p w14:paraId="1090F13B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82"/>
                        </w:tabs>
                        <w:spacing w:before="0" w:after="0" w:line="240" w:lineRule="auto"/>
                        <w:ind w:left="880" w:hanging="42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testi és pszichés épség vagy a magánszféra megsértése</w:t>
                      </w:r>
                    </w:p>
                    <w:p w14:paraId="238317B0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82"/>
                        </w:tabs>
                        <w:spacing w:before="0" w:after="0" w:line="240" w:lineRule="auto"/>
                        <w:ind w:left="880" w:hanging="42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versenyellenes magatartás</w:t>
                      </w:r>
                    </w:p>
                    <w:p w14:paraId="773077B4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87"/>
                        </w:tabs>
                        <w:spacing w:before="0" w:after="0" w:line="240" w:lineRule="auto"/>
                        <w:ind w:left="880" w:hanging="42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adatvédelmi szabályok megsértése</w:t>
                      </w:r>
                    </w:p>
                    <w:p w14:paraId="196D1A25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87"/>
                        </w:tabs>
                        <w:spacing w:before="0" w:after="0" w:line="240" w:lineRule="auto"/>
                        <w:ind w:left="880" w:hanging="42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számviteli vagy könyvvizsgálati vétség</w:t>
                      </w:r>
                    </w:p>
                    <w:p w14:paraId="0990CAB2" w14:textId="77777777" w:rsidR="009B5C96" w:rsidRPr="000A559E" w:rsidRDefault="009B5C96" w:rsidP="009B5C96">
                      <w:pPr>
                        <w:pStyle w:val="Szvegtrzs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87"/>
                        </w:tabs>
                        <w:spacing w:before="0" w:after="0" w:line="240" w:lineRule="auto"/>
                        <w:ind w:left="880" w:hanging="42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0A559E">
                        <w:rPr>
                          <w:rStyle w:val="Szvegtrzs2Exact"/>
                          <w:rFonts w:ascii="Times New Roman" w:hAnsi="Times New Roman" w:cs="Times New Roman"/>
                        </w:rPr>
                        <w:t>összeférhetetlenség, érdekütközés</w:t>
                      </w:r>
                    </w:p>
                    <w:p w14:paraId="12BCCC8F" w14:textId="77777777" w:rsidR="009B5C96" w:rsidRDefault="009B5C96" w:rsidP="009B5C96"/>
                  </w:txbxContent>
                </v:textbox>
                <w10:wrap type="tight"/>
              </v:shape>
            </w:pict>
          </mc:Fallback>
        </mc:AlternateContent>
      </w:r>
    </w:p>
    <w:p w14:paraId="492B2B82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1830E349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268C1ED2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688713B6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210C1A84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6861F4EB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10FDD9B4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75958B4E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50E2307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A628868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117AE7D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48DA770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495D25BE" w14:textId="77777777" w:rsidR="009B5C96" w:rsidRPr="000A559E" w:rsidRDefault="009B5C96" w:rsidP="009B5C96">
      <w:pPr>
        <w:pStyle w:val="Listaszerbekezds"/>
        <w:numPr>
          <w:ilvl w:val="0"/>
          <w:numId w:val="1"/>
        </w:numPr>
        <w:ind w:left="426"/>
        <w:rPr>
          <w:b/>
          <w:bCs/>
          <w:sz w:val="20"/>
          <w:szCs w:val="20"/>
          <w:u w:val="single"/>
        </w:rPr>
      </w:pPr>
      <w:r w:rsidRPr="000A559E">
        <w:rPr>
          <w:b/>
          <w:bCs/>
          <w:sz w:val="20"/>
          <w:szCs w:val="20"/>
          <w:u w:val="single"/>
        </w:rPr>
        <w:t>A visszaélés tényét alátámasztó bizonyítékok megjelölése, amennyiben vannak: (ezek lehetnek pl.: tanúk vallomása, tárgyi és okirati bizonyítékok, akkor is, ha ezek nincsenek az Ön birtokában, de tudomása van a létezésükről.)</w:t>
      </w:r>
    </w:p>
    <w:p w14:paraId="157DB5E3" w14:textId="77777777" w:rsidR="009B5C96" w:rsidRPr="000A559E" w:rsidRDefault="009B5C96" w:rsidP="009B5C96">
      <w:pPr>
        <w:pStyle w:val="Listaszerbekezds"/>
        <w:ind w:left="786"/>
        <w:rPr>
          <w:b/>
          <w:bCs/>
          <w:sz w:val="20"/>
          <w:szCs w:val="20"/>
          <w:u w:val="single"/>
        </w:rPr>
      </w:pPr>
    </w:p>
    <w:p w14:paraId="12B7811C" w14:textId="77777777" w:rsidR="009B5C96" w:rsidRPr="000A559E" w:rsidRDefault="009B5C96" w:rsidP="009B5C96">
      <w:pPr>
        <w:pStyle w:val="Listaszerbekezds"/>
        <w:ind w:left="786"/>
        <w:rPr>
          <w:b/>
          <w:bCs/>
          <w:sz w:val="20"/>
          <w:szCs w:val="20"/>
          <w:u w:val="single"/>
        </w:rPr>
      </w:pPr>
    </w:p>
    <w:p w14:paraId="24E0D921" w14:textId="77777777" w:rsidR="009B5C96" w:rsidRPr="000A559E" w:rsidRDefault="009B5C96" w:rsidP="009B5C96">
      <w:pPr>
        <w:pStyle w:val="Listaszerbekezds"/>
        <w:ind w:left="786"/>
        <w:rPr>
          <w:b/>
          <w:bCs/>
          <w:sz w:val="20"/>
          <w:szCs w:val="20"/>
          <w:u w:val="single"/>
        </w:rPr>
      </w:pPr>
    </w:p>
    <w:p w14:paraId="60F6852D" w14:textId="77777777" w:rsidR="009B5C96" w:rsidRPr="000A559E" w:rsidRDefault="009B5C96" w:rsidP="009B5C96">
      <w:pPr>
        <w:pStyle w:val="Listaszerbekezds"/>
        <w:ind w:left="786"/>
        <w:rPr>
          <w:b/>
          <w:bCs/>
          <w:sz w:val="20"/>
          <w:szCs w:val="20"/>
          <w:u w:val="single"/>
        </w:rPr>
      </w:pPr>
    </w:p>
    <w:p w14:paraId="6C600668" w14:textId="77777777" w:rsidR="009B5C96" w:rsidRDefault="009B5C96" w:rsidP="009B5C96">
      <w:pPr>
        <w:pStyle w:val="Listaszerbekezds"/>
        <w:ind w:left="786"/>
        <w:rPr>
          <w:b/>
          <w:bCs/>
          <w:sz w:val="20"/>
          <w:szCs w:val="20"/>
          <w:u w:val="single"/>
        </w:rPr>
      </w:pPr>
    </w:p>
    <w:p w14:paraId="4975E442" w14:textId="77777777" w:rsidR="009B5C96" w:rsidRDefault="009B5C96" w:rsidP="009B5C96">
      <w:pPr>
        <w:pStyle w:val="Listaszerbekezds"/>
        <w:ind w:left="786"/>
        <w:rPr>
          <w:b/>
          <w:bCs/>
          <w:sz w:val="20"/>
          <w:szCs w:val="20"/>
          <w:u w:val="single"/>
        </w:rPr>
      </w:pPr>
    </w:p>
    <w:p w14:paraId="25E50AA7" w14:textId="77777777" w:rsidR="009B5C96" w:rsidRPr="000A559E" w:rsidRDefault="009B5C96" w:rsidP="009B5C96">
      <w:pPr>
        <w:pStyle w:val="Listaszerbekezds"/>
        <w:ind w:left="786"/>
        <w:rPr>
          <w:b/>
          <w:bCs/>
          <w:sz w:val="20"/>
          <w:szCs w:val="20"/>
          <w:u w:val="single"/>
        </w:rPr>
      </w:pPr>
    </w:p>
    <w:p w14:paraId="3AE2B5AC" w14:textId="77777777" w:rsidR="009B5C96" w:rsidRPr="000A559E" w:rsidRDefault="009B5C96" w:rsidP="009B5C96">
      <w:pPr>
        <w:pStyle w:val="Listaszerbekezds"/>
        <w:ind w:left="786"/>
        <w:rPr>
          <w:b/>
          <w:bCs/>
          <w:sz w:val="20"/>
          <w:szCs w:val="20"/>
          <w:u w:val="single"/>
        </w:rPr>
      </w:pPr>
    </w:p>
    <w:p w14:paraId="266064EC" w14:textId="77777777" w:rsidR="009B5C96" w:rsidRPr="000A559E" w:rsidRDefault="009B5C96" w:rsidP="009B5C96">
      <w:pPr>
        <w:pStyle w:val="Listaszerbekezds"/>
        <w:numPr>
          <w:ilvl w:val="0"/>
          <w:numId w:val="1"/>
        </w:numPr>
        <w:ind w:left="426"/>
        <w:rPr>
          <w:b/>
          <w:bCs/>
          <w:sz w:val="20"/>
          <w:szCs w:val="20"/>
          <w:u w:val="single"/>
        </w:rPr>
      </w:pPr>
      <w:r w:rsidRPr="000A559E">
        <w:rPr>
          <w:b/>
          <w:bCs/>
          <w:sz w:val="20"/>
          <w:szCs w:val="20"/>
          <w:u w:val="single"/>
        </w:rPr>
        <w:lastRenderedPageBreak/>
        <w:t>Csatolt, mellékelt dokumentumok felsorolása (pl. számla, szerződés, kép)</w:t>
      </w:r>
    </w:p>
    <w:p w14:paraId="5B0C789D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87C18CC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1BD003F5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16348A2D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78A58E5A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25300C5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45513299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570EF7CB" w14:textId="77777777" w:rsidR="009B5C96" w:rsidRPr="000A559E" w:rsidRDefault="009B5C96" w:rsidP="009B5C96">
      <w:pPr>
        <w:pStyle w:val="Listaszerbekezds"/>
        <w:numPr>
          <w:ilvl w:val="0"/>
          <w:numId w:val="1"/>
        </w:numPr>
        <w:ind w:left="426"/>
        <w:rPr>
          <w:b/>
          <w:bCs/>
          <w:sz w:val="20"/>
          <w:szCs w:val="20"/>
          <w:u w:val="single"/>
        </w:rPr>
      </w:pPr>
      <w:r w:rsidRPr="000A559E">
        <w:rPr>
          <w:b/>
          <w:bCs/>
          <w:sz w:val="20"/>
          <w:szCs w:val="20"/>
          <w:u w:val="single"/>
        </w:rPr>
        <w:t>A visszaélés részletes leírása: (A magatartásában kifogásolt személyek és szervezetek megjelölésével)</w:t>
      </w:r>
      <w:r w:rsidRPr="000A559E">
        <w:rPr>
          <w:rStyle w:val="Lbjegyzet-hivatkozs"/>
          <w:b/>
          <w:bCs/>
          <w:sz w:val="20"/>
          <w:szCs w:val="20"/>
          <w:u w:val="single"/>
        </w:rPr>
        <w:footnoteReference w:id="4"/>
      </w:r>
    </w:p>
    <w:p w14:paraId="7444F9EA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153477AD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18DFF075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62186C5A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5E01AD35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15EB568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29620085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2FBAA877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26DD9A69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1E7980AE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364A5CD4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5DD80964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43ED37B7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7E7F4104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72EE38FA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380CB8D8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5B1C1135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5ECCF6D1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7825A496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57280793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35B7809F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5BCE3504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10D4D1D1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4F81FFF7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494573AE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873C8F5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5CF12450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2A0AEB94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7FFC506C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DA64044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3DFC1C16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BCE585A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6203ECE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1E160A9A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4EA17E67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247B01B2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1DFCE00F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092C637D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06F16331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75770BCA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730C3F0A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37DB49CF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72AB68AE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34DBDD4A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71C51FF2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32676C5E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44B529E4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7514DE33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3C9D4A95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7942F9F0" w14:textId="77777777" w:rsidR="009B5C96" w:rsidRPr="000A559E" w:rsidRDefault="009B5C96" w:rsidP="009B5C96">
      <w:pPr>
        <w:pStyle w:val="Listaszerbekezds"/>
        <w:numPr>
          <w:ilvl w:val="0"/>
          <w:numId w:val="1"/>
        </w:numPr>
        <w:ind w:left="426"/>
        <w:rPr>
          <w:b/>
          <w:bCs/>
          <w:sz w:val="20"/>
          <w:szCs w:val="20"/>
          <w:u w:val="single"/>
        </w:rPr>
      </w:pPr>
      <w:r w:rsidRPr="000A559E">
        <w:rPr>
          <w:b/>
          <w:bCs/>
          <w:sz w:val="20"/>
          <w:szCs w:val="20"/>
          <w:u w:val="single"/>
        </w:rPr>
        <w:lastRenderedPageBreak/>
        <w:t>Egyéb megjegyzések:</w:t>
      </w:r>
    </w:p>
    <w:p w14:paraId="197B54CA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2B7092BD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18BA2FD5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39C9C9AF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D4B071C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125C6A0F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7E5D6D5B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613926D4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68938D12" w14:textId="77777777" w:rsidR="009B5C96" w:rsidRDefault="009B5C96" w:rsidP="009B5C96">
      <w:pPr>
        <w:ind w:left="567" w:hanging="567"/>
        <w:rPr>
          <w:b/>
          <w:bCs/>
          <w:sz w:val="20"/>
          <w:szCs w:val="20"/>
          <w:u w:val="single"/>
        </w:rPr>
      </w:pPr>
      <w:r w:rsidRPr="003C5323">
        <w:rPr>
          <w:b/>
          <w:bCs/>
          <w:sz w:val="20"/>
          <w:szCs w:val="20"/>
        </w:rPr>
        <w:t>□</w:t>
      </w:r>
      <w:r w:rsidRPr="003C5323">
        <w:rPr>
          <w:b/>
          <w:bCs/>
          <w:sz w:val="20"/>
          <w:szCs w:val="20"/>
        </w:rPr>
        <w:tab/>
      </w:r>
      <w:r w:rsidRPr="000A559E">
        <w:rPr>
          <w:b/>
          <w:bCs/>
          <w:sz w:val="20"/>
          <w:szCs w:val="20"/>
          <w:u w:val="single"/>
        </w:rPr>
        <w:t xml:space="preserve">Nyilatkozom arról, hogy a </w:t>
      </w:r>
      <w:r>
        <w:rPr>
          <w:b/>
          <w:bCs/>
          <w:sz w:val="20"/>
          <w:szCs w:val="20"/>
          <w:u w:val="single"/>
        </w:rPr>
        <w:t>Bejelentés</w:t>
      </w:r>
      <w:r w:rsidRPr="000A559E">
        <w:rPr>
          <w:b/>
          <w:bCs/>
          <w:sz w:val="20"/>
          <w:szCs w:val="20"/>
          <w:u w:val="single"/>
        </w:rPr>
        <w:t xml:space="preserve">t jóhiszeműen, olyan körülményekről teszem, amelyekről tudomásom van, vagy legalább kellő alappal feltételezem, hogy azok valósak. Tudomással bírok arról, hogy a nyilvánvalóan rosszhiszemű, szándékosan valótlan tartalommal tett </w:t>
      </w:r>
      <w:r>
        <w:rPr>
          <w:b/>
          <w:bCs/>
          <w:sz w:val="20"/>
          <w:szCs w:val="20"/>
          <w:u w:val="single"/>
        </w:rPr>
        <w:t>Bejelentés</w:t>
      </w:r>
      <w:r w:rsidRPr="000A559E">
        <w:rPr>
          <w:b/>
          <w:bCs/>
          <w:sz w:val="20"/>
          <w:szCs w:val="20"/>
          <w:u w:val="single"/>
        </w:rPr>
        <w:t xml:space="preserve"> esetén a panaszt kivizsgáló mérlegelheti munkáltatói intézkedés, illetve polgári jogi vagy büntetőjogi eljárás kezdeményezését a rosszhiszemű </w:t>
      </w:r>
      <w:r>
        <w:rPr>
          <w:b/>
          <w:bCs/>
          <w:sz w:val="20"/>
          <w:szCs w:val="20"/>
          <w:u w:val="single"/>
        </w:rPr>
        <w:t>Bejelentő</w:t>
      </w:r>
      <w:r w:rsidRPr="000A559E">
        <w:rPr>
          <w:b/>
          <w:bCs/>
          <w:sz w:val="20"/>
          <w:szCs w:val="20"/>
          <w:u w:val="single"/>
        </w:rPr>
        <w:t>vel szemben.</w:t>
      </w:r>
      <w:r w:rsidRPr="000A559E">
        <w:rPr>
          <w:rStyle w:val="Lbjegyzet-hivatkozs"/>
          <w:b/>
          <w:bCs/>
          <w:sz w:val="20"/>
          <w:szCs w:val="20"/>
          <w:u w:val="single"/>
        </w:rPr>
        <w:footnoteReference w:id="5"/>
      </w:r>
    </w:p>
    <w:p w14:paraId="7F97E79E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19D90D0" w14:textId="77777777" w:rsidR="009B5C96" w:rsidRDefault="009B5C96" w:rsidP="009B5C96">
      <w:pPr>
        <w:ind w:left="567" w:hanging="567"/>
        <w:rPr>
          <w:b/>
          <w:bCs/>
          <w:sz w:val="20"/>
          <w:szCs w:val="20"/>
          <w:u w:val="single"/>
        </w:rPr>
      </w:pPr>
      <w:r w:rsidRPr="003C5323">
        <w:rPr>
          <w:b/>
          <w:bCs/>
          <w:sz w:val="20"/>
          <w:szCs w:val="20"/>
        </w:rPr>
        <w:t>□</w:t>
      </w:r>
      <w:r w:rsidRPr="003C5323">
        <w:rPr>
          <w:b/>
          <w:bCs/>
          <w:sz w:val="20"/>
          <w:szCs w:val="20"/>
        </w:rPr>
        <w:tab/>
      </w:r>
      <w:r w:rsidRPr="000A559E">
        <w:rPr>
          <w:b/>
          <w:bCs/>
          <w:sz w:val="20"/>
          <w:szCs w:val="20"/>
          <w:u w:val="single"/>
        </w:rPr>
        <w:t>Nyilatkozom arról, hogy a Hortobágyi Halgazdaság Zrt. visszaélés-bejelentési rendszerére vonatkozó szabályzatát, valamint a</w:t>
      </w:r>
      <w:r>
        <w:rPr>
          <w:b/>
          <w:bCs/>
          <w:sz w:val="20"/>
          <w:szCs w:val="20"/>
          <w:u w:val="single"/>
        </w:rPr>
        <w:t xml:space="preserve"> Tásaságnál mindenkor hatályos </w:t>
      </w:r>
      <w:r w:rsidRPr="000A559E">
        <w:rPr>
          <w:b/>
          <w:bCs/>
          <w:sz w:val="20"/>
          <w:szCs w:val="20"/>
          <w:u w:val="single"/>
        </w:rPr>
        <w:t>adatkezelési tájékoztatást megismerte</w:t>
      </w:r>
      <w:r>
        <w:rPr>
          <w:b/>
          <w:bCs/>
          <w:sz w:val="20"/>
          <w:szCs w:val="20"/>
          <w:u w:val="single"/>
        </w:rPr>
        <w:t>m</w:t>
      </w:r>
      <w:r w:rsidRPr="000A559E">
        <w:rPr>
          <w:b/>
          <w:bCs/>
          <w:sz w:val="20"/>
          <w:szCs w:val="20"/>
          <w:u w:val="single"/>
        </w:rPr>
        <w:t>.</w:t>
      </w:r>
      <w:r w:rsidRPr="000A559E">
        <w:rPr>
          <w:rStyle w:val="Lbjegyzet-hivatkozs"/>
          <w:b/>
          <w:bCs/>
          <w:sz w:val="20"/>
          <w:szCs w:val="20"/>
          <w:u w:val="single"/>
        </w:rPr>
        <w:footnoteReference w:id="6"/>
      </w:r>
    </w:p>
    <w:p w14:paraId="14C92B25" w14:textId="77777777" w:rsidR="009B5C96" w:rsidRPr="000A559E" w:rsidRDefault="009B5C96" w:rsidP="009B5C96">
      <w:pPr>
        <w:ind w:left="567" w:hanging="567"/>
        <w:rPr>
          <w:b/>
          <w:bCs/>
          <w:sz w:val="20"/>
          <w:szCs w:val="20"/>
          <w:u w:val="single"/>
        </w:rPr>
      </w:pPr>
    </w:p>
    <w:p w14:paraId="0488EB09" w14:textId="77777777" w:rsidR="009B5C96" w:rsidRDefault="009B5C96" w:rsidP="009B5C96">
      <w:pPr>
        <w:ind w:left="567" w:hanging="567"/>
        <w:rPr>
          <w:b/>
          <w:bCs/>
          <w:sz w:val="20"/>
          <w:szCs w:val="20"/>
          <w:u w:val="single"/>
        </w:rPr>
      </w:pPr>
      <w:r w:rsidRPr="003C5323">
        <w:rPr>
          <w:b/>
          <w:bCs/>
          <w:sz w:val="20"/>
          <w:szCs w:val="20"/>
        </w:rPr>
        <w:t>□</w:t>
      </w:r>
      <w:r w:rsidRPr="003C5323">
        <w:rPr>
          <w:b/>
          <w:bCs/>
          <w:sz w:val="20"/>
          <w:szCs w:val="20"/>
        </w:rPr>
        <w:tab/>
      </w:r>
      <w:r w:rsidRPr="000A559E">
        <w:rPr>
          <w:b/>
          <w:bCs/>
          <w:sz w:val="20"/>
          <w:szCs w:val="20"/>
          <w:u w:val="single"/>
        </w:rPr>
        <w:t xml:space="preserve">Kifejezetten hozzájárulok személyes adataimnak az adatkezelési tájékoztató szerinti kezeléséhez és továbbításához a Hortobágyi Halgazdaság Zrt. a </w:t>
      </w:r>
      <w:r>
        <w:rPr>
          <w:b/>
          <w:bCs/>
          <w:sz w:val="20"/>
          <w:szCs w:val="20"/>
          <w:u w:val="single"/>
        </w:rPr>
        <w:t>Bejelentés</w:t>
      </w:r>
      <w:r w:rsidRPr="000A559E">
        <w:rPr>
          <w:b/>
          <w:bCs/>
          <w:sz w:val="20"/>
          <w:szCs w:val="20"/>
          <w:u w:val="single"/>
        </w:rPr>
        <w:t xml:space="preserve"> kivizsgálásába szükségszerűen bevont résztvevő szakértői, illetve a </w:t>
      </w:r>
      <w:r>
        <w:rPr>
          <w:b/>
          <w:bCs/>
          <w:sz w:val="20"/>
          <w:szCs w:val="20"/>
          <w:u w:val="single"/>
        </w:rPr>
        <w:t>Bejelentés</w:t>
      </w:r>
      <w:r w:rsidRPr="000A559E">
        <w:rPr>
          <w:b/>
          <w:bCs/>
          <w:sz w:val="20"/>
          <w:szCs w:val="20"/>
          <w:u w:val="single"/>
        </w:rPr>
        <w:t xml:space="preserve"> alapján esetlegesen kezdeményezett eljárás lefolytatására hatáskörrel és illetékességgel rendelkező hatóságok, valamint a Hortobágyi Halgazdaság Zrt. képviseletét ellátó ügyvéd részére. </w:t>
      </w:r>
      <w:r w:rsidRPr="000A559E">
        <w:rPr>
          <w:rStyle w:val="Lbjegyzet-hivatkozs"/>
          <w:b/>
          <w:bCs/>
          <w:sz w:val="20"/>
          <w:szCs w:val="20"/>
          <w:u w:val="single"/>
        </w:rPr>
        <w:footnoteReference w:id="7"/>
      </w:r>
    </w:p>
    <w:p w14:paraId="13AD66EA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7E51E866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274D7AE5" w14:textId="77777777" w:rsidR="009B5C96" w:rsidRDefault="009B5C96" w:rsidP="009B5C96">
      <w:pPr>
        <w:rPr>
          <w:b/>
          <w:bCs/>
          <w:sz w:val="20"/>
          <w:szCs w:val="20"/>
          <w:u w:val="single"/>
        </w:rPr>
      </w:pPr>
    </w:p>
    <w:p w14:paraId="6270595D" w14:textId="77777777" w:rsidR="009B5C96" w:rsidRPr="000A559E" w:rsidRDefault="009B5C96" w:rsidP="009B5C96">
      <w:pPr>
        <w:rPr>
          <w:b/>
          <w:bCs/>
          <w:sz w:val="20"/>
          <w:szCs w:val="20"/>
          <w:u w:val="single"/>
        </w:rPr>
      </w:pPr>
    </w:p>
    <w:p w14:paraId="0B212B24" w14:textId="77777777" w:rsidR="009B5C96" w:rsidRPr="003C5323" w:rsidRDefault="009B5C96" w:rsidP="009B5C96">
      <w:pPr>
        <w:rPr>
          <w:sz w:val="20"/>
          <w:szCs w:val="20"/>
        </w:rPr>
      </w:pPr>
      <w:r w:rsidRPr="003C5323">
        <w:rPr>
          <w:sz w:val="20"/>
          <w:szCs w:val="20"/>
        </w:rPr>
        <w:t xml:space="preserve">Kelt: ………………, </w:t>
      </w:r>
      <w:proofErr w:type="gramStart"/>
      <w:r w:rsidRPr="003C5323">
        <w:rPr>
          <w:sz w:val="20"/>
          <w:szCs w:val="20"/>
        </w:rPr>
        <w:t>20….</w:t>
      </w:r>
      <w:proofErr w:type="gramEnd"/>
      <w:r w:rsidRPr="003C5323">
        <w:rPr>
          <w:sz w:val="20"/>
          <w:szCs w:val="20"/>
        </w:rPr>
        <w:t xml:space="preserve">. év ………. hónap …… nap </w:t>
      </w:r>
    </w:p>
    <w:p w14:paraId="1280BC34" w14:textId="77777777" w:rsidR="009B5C96" w:rsidRPr="003C5323" w:rsidRDefault="009B5C96" w:rsidP="009B5C96">
      <w:pPr>
        <w:jc w:val="right"/>
        <w:rPr>
          <w:sz w:val="20"/>
          <w:szCs w:val="20"/>
        </w:rPr>
      </w:pPr>
    </w:p>
    <w:p w14:paraId="6FC0CC3D" w14:textId="77777777" w:rsidR="009B5C96" w:rsidRDefault="009B5C96" w:rsidP="009B5C96">
      <w:pPr>
        <w:jc w:val="right"/>
        <w:rPr>
          <w:sz w:val="20"/>
          <w:szCs w:val="20"/>
        </w:rPr>
      </w:pPr>
    </w:p>
    <w:p w14:paraId="52682696" w14:textId="77777777" w:rsidR="009B5C96" w:rsidRDefault="009B5C96" w:rsidP="009B5C96">
      <w:pPr>
        <w:jc w:val="right"/>
        <w:rPr>
          <w:sz w:val="20"/>
          <w:szCs w:val="20"/>
        </w:rPr>
      </w:pPr>
    </w:p>
    <w:p w14:paraId="009D2E06" w14:textId="77777777" w:rsidR="009B5C96" w:rsidRPr="003C5323" w:rsidRDefault="009B5C96" w:rsidP="009B5C96">
      <w:pPr>
        <w:jc w:val="right"/>
        <w:rPr>
          <w:sz w:val="20"/>
          <w:szCs w:val="20"/>
        </w:rPr>
      </w:pPr>
    </w:p>
    <w:p w14:paraId="28FB5461" w14:textId="77777777" w:rsidR="009B5C96" w:rsidRPr="003C5323" w:rsidRDefault="009B5C96" w:rsidP="009B5C96">
      <w:pPr>
        <w:ind w:left="5664" w:firstLine="708"/>
        <w:jc w:val="center"/>
        <w:rPr>
          <w:sz w:val="20"/>
          <w:szCs w:val="20"/>
        </w:rPr>
      </w:pPr>
      <w:r w:rsidRPr="003C5323">
        <w:rPr>
          <w:sz w:val="20"/>
          <w:szCs w:val="20"/>
        </w:rPr>
        <w:t>_____________________</w:t>
      </w:r>
    </w:p>
    <w:p w14:paraId="1076D5CD" w14:textId="77777777" w:rsidR="009B5C96" w:rsidRPr="003C5323" w:rsidRDefault="009B5C96" w:rsidP="009B5C96">
      <w:pPr>
        <w:ind w:left="5664" w:firstLine="708"/>
        <w:jc w:val="center"/>
        <w:rPr>
          <w:sz w:val="20"/>
          <w:szCs w:val="20"/>
        </w:rPr>
      </w:pPr>
      <w:r>
        <w:tab/>
      </w:r>
      <w:r w:rsidRPr="003C5323">
        <w:rPr>
          <w:sz w:val="20"/>
          <w:szCs w:val="20"/>
        </w:rPr>
        <w:t>aláírás</w:t>
      </w:r>
      <w:r w:rsidRPr="003C5323">
        <w:rPr>
          <w:rStyle w:val="Lbjegyzet-hivatkozs"/>
          <w:sz w:val="20"/>
          <w:szCs w:val="20"/>
        </w:rPr>
        <w:footnoteReference w:id="8"/>
      </w:r>
    </w:p>
    <w:p w14:paraId="1BF82308" w14:textId="39F4C083" w:rsidR="006447FB" w:rsidRDefault="006447FB"/>
    <w:sectPr w:rsidR="0064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6DEA" w14:textId="77777777" w:rsidR="009B5C96" w:rsidRDefault="009B5C96" w:rsidP="009B5C96">
      <w:r>
        <w:separator/>
      </w:r>
    </w:p>
  </w:endnote>
  <w:endnote w:type="continuationSeparator" w:id="0">
    <w:p w14:paraId="3155FF78" w14:textId="77777777" w:rsidR="009B5C96" w:rsidRDefault="009B5C96" w:rsidP="009B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A5A1" w14:textId="77777777" w:rsidR="009B5C96" w:rsidRDefault="009B5C96" w:rsidP="009B5C96">
      <w:r>
        <w:separator/>
      </w:r>
    </w:p>
  </w:footnote>
  <w:footnote w:type="continuationSeparator" w:id="0">
    <w:p w14:paraId="2328D19E" w14:textId="77777777" w:rsidR="009B5C96" w:rsidRDefault="009B5C96" w:rsidP="009B5C96">
      <w:r>
        <w:continuationSeparator/>
      </w:r>
    </w:p>
  </w:footnote>
  <w:footnote w:id="1">
    <w:p w14:paraId="7CFD6CD1" w14:textId="77777777" w:rsidR="009B5C96" w:rsidRPr="00D34129" w:rsidRDefault="009B5C96" w:rsidP="009B5C96">
      <w:pPr>
        <w:pStyle w:val="Lbjegyzetszveg"/>
        <w:rPr>
          <w:sz w:val="16"/>
          <w:szCs w:val="16"/>
        </w:rPr>
      </w:pPr>
      <w:r w:rsidRPr="00D34129">
        <w:rPr>
          <w:rStyle w:val="Lbjegyzet-hivatkozs"/>
          <w:sz w:val="16"/>
          <w:szCs w:val="16"/>
        </w:rPr>
        <w:footnoteRef/>
      </w:r>
      <w:r w:rsidRPr="00D34129">
        <w:rPr>
          <w:sz w:val="16"/>
          <w:szCs w:val="16"/>
        </w:rPr>
        <w:t xml:space="preserve"> Kötelezően kitöltendő, kivéve anonim bejelentés esetén. Az anonim bejelentés esetén tájékoztatjuk, hogy a Hortobágyi Halgazdaság Zrt. az azonosíthatatlan panaszok kivizsgálását mellőzi, kivéve, ha a panasz alapjául súlyos jog- vagy érdeksérelem szolgál.</w:t>
      </w:r>
    </w:p>
  </w:footnote>
  <w:footnote w:id="2">
    <w:p w14:paraId="2144946D" w14:textId="77777777" w:rsidR="009B5C96" w:rsidRPr="00D34129" w:rsidRDefault="009B5C96" w:rsidP="009B5C96">
      <w:pPr>
        <w:pStyle w:val="Lbjegyzetszveg"/>
        <w:rPr>
          <w:sz w:val="16"/>
          <w:szCs w:val="16"/>
        </w:rPr>
      </w:pPr>
      <w:r w:rsidRPr="00D34129">
        <w:rPr>
          <w:rStyle w:val="Lbjegyzet-hivatkozs"/>
          <w:sz w:val="16"/>
          <w:szCs w:val="16"/>
        </w:rPr>
        <w:footnoteRef/>
      </w:r>
      <w:r w:rsidRPr="00D34129">
        <w:rPr>
          <w:sz w:val="16"/>
          <w:szCs w:val="16"/>
        </w:rPr>
        <w:t xml:space="preserve"> Kötelezően kitöltendő, kivéve anonim bejelentés esetén. Az anonim bejelentés esetén tájékoztatjuk, hogy a Hortobágyi Halgazdaság Zrt. az azonosíthatatlan panaszok kivizsgálását mellőzi, kivéve, ha a panasz alapjául súlyos jog- vagy érdeksérelem szolgál</w:t>
      </w:r>
    </w:p>
  </w:footnote>
  <w:footnote w:id="3">
    <w:p w14:paraId="5EFECEDF" w14:textId="77777777" w:rsidR="009B5C96" w:rsidRDefault="009B5C96" w:rsidP="009B5C96">
      <w:pPr>
        <w:pStyle w:val="Lbjegyzetszveg"/>
      </w:pPr>
      <w:r w:rsidRPr="00D34129">
        <w:rPr>
          <w:rStyle w:val="Lbjegyzet-hivatkozs"/>
          <w:sz w:val="16"/>
          <w:szCs w:val="16"/>
        </w:rPr>
        <w:footnoteRef/>
      </w:r>
      <w:r w:rsidRPr="00D34129">
        <w:rPr>
          <w:sz w:val="16"/>
          <w:szCs w:val="16"/>
        </w:rPr>
        <w:t xml:space="preserve"> Kötelezően kitöltendő, kivéve anonim bejelentés esetén. Az anonim bejelentés esetén tájékoztatjuk, hogy a Hortobágyi Halgazdaság Zrt. az azonosíthatatlan panaszok kivizsgálását mellőzi, kivéve, ha a panasz alapjául súlyos jog- vagy érdeksérelem szolgál</w:t>
      </w:r>
    </w:p>
  </w:footnote>
  <w:footnote w:id="4">
    <w:p w14:paraId="70532078" w14:textId="77777777" w:rsidR="009B5C96" w:rsidRDefault="009B5C96" w:rsidP="009B5C96">
      <w:pPr>
        <w:pStyle w:val="Lbjegyzetszveg"/>
      </w:pPr>
      <w:r w:rsidRPr="00D34129">
        <w:rPr>
          <w:rStyle w:val="Lbjegyzet-hivatkozs"/>
          <w:sz w:val="16"/>
          <w:szCs w:val="16"/>
        </w:rPr>
        <w:footnoteRef/>
      </w:r>
      <w:r w:rsidRPr="00D34129">
        <w:rPr>
          <w:sz w:val="16"/>
          <w:szCs w:val="16"/>
        </w:rPr>
        <w:t xml:space="preserve"> Kötelezően kitöltendő.</w:t>
      </w:r>
    </w:p>
  </w:footnote>
  <w:footnote w:id="5">
    <w:p w14:paraId="4011852B" w14:textId="77777777" w:rsidR="009B5C96" w:rsidRPr="00D34129" w:rsidRDefault="009B5C96" w:rsidP="009B5C96">
      <w:pPr>
        <w:pStyle w:val="Lbjegyzetszveg"/>
        <w:rPr>
          <w:sz w:val="16"/>
          <w:szCs w:val="16"/>
        </w:rPr>
      </w:pPr>
      <w:r w:rsidRPr="00D34129">
        <w:rPr>
          <w:rStyle w:val="Lbjegyzet-hivatkozs"/>
          <w:sz w:val="16"/>
          <w:szCs w:val="16"/>
        </w:rPr>
        <w:footnoteRef/>
      </w:r>
      <w:r w:rsidRPr="00D34129">
        <w:rPr>
          <w:sz w:val="16"/>
          <w:szCs w:val="16"/>
        </w:rPr>
        <w:t xml:space="preserve"> Kötelezően kitöltendő.</w:t>
      </w:r>
    </w:p>
  </w:footnote>
  <w:footnote w:id="6">
    <w:p w14:paraId="7B2E99E9" w14:textId="77777777" w:rsidR="009B5C96" w:rsidRPr="00D34129" w:rsidRDefault="009B5C96" w:rsidP="009B5C96">
      <w:pPr>
        <w:pStyle w:val="Lbjegyzetszveg"/>
        <w:rPr>
          <w:sz w:val="16"/>
          <w:szCs w:val="16"/>
        </w:rPr>
      </w:pPr>
      <w:r w:rsidRPr="00D34129">
        <w:rPr>
          <w:rStyle w:val="Lbjegyzet-hivatkozs"/>
          <w:sz w:val="16"/>
          <w:szCs w:val="16"/>
        </w:rPr>
        <w:footnoteRef/>
      </w:r>
      <w:r w:rsidRPr="00D34129">
        <w:rPr>
          <w:sz w:val="16"/>
          <w:szCs w:val="16"/>
        </w:rPr>
        <w:t xml:space="preserve"> Kötelezően kitöltendő.</w:t>
      </w:r>
    </w:p>
  </w:footnote>
  <w:footnote w:id="7">
    <w:p w14:paraId="45D370F0" w14:textId="77777777" w:rsidR="009B5C96" w:rsidRPr="00D34129" w:rsidRDefault="009B5C96" w:rsidP="009B5C96">
      <w:pPr>
        <w:pStyle w:val="Lbjegyzetszveg"/>
        <w:rPr>
          <w:sz w:val="16"/>
          <w:szCs w:val="16"/>
        </w:rPr>
      </w:pPr>
      <w:r w:rsidRPr="00D34129">
        <w:rPr>
          <w:rStyle w:val="Lbjegyzet-hivatkozs"/>
          <w:sz w:val="16"/>
          <w:szCs w:val="16"/>
        </w:rPr>
        <w:footnoteRef/>
      </w:r>
      <w:r w:rsidRPr="00D34129">
        <w:rPr>
          <w:sz w:val="16"/>
          <w:szCs w:val="16"/>
        </w:rPr>
        <w:t xml:space="preserve"> Kötelezően kitöltendő.</w:t>
      </w:r>
    </w:p>
  </w:footnote>
  <w:footnote w:id="8">
    <w:p w14:paraId="7D8A2D6A" w14:textId="77777777" w:rsidR="009B5C96" w:rsidRDefault="009B5C96" w:rsidP="009B5C96">
      <w:pPr>
        <w:pStyle w:val="Lbjegyzetszveg"/>
      </w:pPr>
      <w:r w:rsidRPr="00D34129">
        <w:rPr>
          <w:rStyle w:val="Lbjegyzet-hivatkozs"/>
          <w:sz w:val="16"/>
          <w:szCs w:val="16"/>
        </w:rPr>
        <w:footnoteRef/>
      </w:r>
      <w:r w:rsidRPr="00D34129">
        <w:rPr>
          <w:sz w:val="16"/>
          <w:szCs w:val="16"/>
        </w:rPr>
        <w:t xml:space="preserve"> Kötelezően kitöltendő, kivéve anonim bejelentés esetén. Az anonim bejelentés esetén tájékoztatjuk, hogy a Hortobágyi Halgazdaság Zrt. az azonosíthatatlan panaszok kivizsgálását mellőzi, kivéve, ha a panasz alapjául súlyos jog- vagy érdeksérelem szolgál.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2C4"/>
    <w:multiLevelType w:val="multilevel"/>
    <w:tmpl w:val="EE4A558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D20960"/>
    <w:multiLevelType w:val="hybridMultilevel"/>
    <w:tmpl w:val="696E2A88"/>
    <w:lvl w:ilvl="0" w:tplc="27D8D3F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FF12E20"/>
    <w:multiLevelType w:val="multilevel"/>
    <w:tmpl w:val="9ADED23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972905">
    <w:abstractNumId w:val="1"/>
  </w:num>
  <w:num w:numId="2" w16cid:durableId="309940733">
    <w:abstractNumId w:val="2"/>
  </w:num>
  <w:num w:numId="3" w16cid:durableId="127297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FB"/>
    <w:rsid w:val="006447FB"/>
    <w:rsid w:val="009B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B728"/>
  <w15:chartTrackingRefBased/>
  <w15:docId w15:val="{C305A029-B4D6-4F17-8B5D-2B60A7F0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5C9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5C96"/>
    <w:pPr>
      <w:ind w:left="720"/>
      <w:contextualSpacing/>
    </w:pPr>
  </w:style>
  <w:style w:type="character" w:customStyle="1" w:styleId="Szvegtrzs2">
    <w:name w:val="Szövegtörzs (2)_"/>
    <w:basedOn w:val="Bekezdsalapbettpusa"/>
    <w:link w:val="Szvegtrzs20"/>
    <w:rsid w:val="009B5C9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9B5C96"/>
    <w:pPr>
      <w:widowControl w:val="0"/>
      <w:shd w:val="clear" w:color="auto" w:fill="FFFFFF"/>
      <w:spacing w:before="560" w:after="24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C9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C96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C96"/>
    <w:rPr>
      <w:vertAlign w:val="superscript"/>
    </w:rPr>
  </w:style>
  <w:style w:type="character" w:customStyle="1" w:styleId="Szvegtrzs2Exact">
    <w:name w:val="Szövegtörzs (2) Exact"/>
    <w:basedOn w:val="Bekezdsalapbettpusa"/>
    <w:rsid w:val="009B5C9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 02 Dr</dc:creator>
  <cp:keywords/>
  <dc:description/>
  <cp:lastModifiedBy>Nemes 02 Dr</cp:lastModifiedBy>
  <cp:revision>2</cp:revision>
  <dcterms:created xsi:type="dcterms:W3CDTF">2023-12-14T13:19:00Z</dcterms:created>
  <dcterms:modified xsi:type="dcterms:W3CDTF">2023-12-14T13:20:00Z</dcterms:modified>
</cp:coreProperties>
</file>